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4026" w:rsidRDefault="00FE4026" w:rsidP="00FE4026">
      <w:pPr>
        <w:numPr>
          <w:ilvl w:val="2"/>
          <w:numId w:val="1"/>
        </w:num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VZOREC POGODBE</w:t>
      </w:r>
    </w:p>
    <w:p w:rsidR="00FE4026" w:rsidRDefault="00FE4026" w:rsidP="00FE4026">
      <w:pPr>
        <w:rPr>
          <w:rFonts w:ascii="Arial" w:hAnsi="Arial" w:cs="Arial"/>
          <w:b/>
          <w:sz w:val="22"/>
          <w:szCs w:val="22"/>
        </w:rPr>
      </w:pPr>
    </w:p>
    <w:p w:rsidR="00FE4026" w:rsidRDefault="00FE4026" w:rsidP="00FE4026">
      <w:pPr>
        <w:jc w:val="both"/>
        <w:rPr>
          <w:rFonts w:ascii="Arial" w:hAnsi="Arial" w:cs="Arial"/>
          <w:b/>
          <w:sz w:val="22"/>
          <w:szCs w:val="22"/>
        </w:rPr>
      </w:pPr>
    </w:p>
    <w:p w:rsidR="00FE4026" w:rsidRDefault="00FE4026" w:rsidP="00FE4026">
      <w:pPr>
        <w:jc w:val="both"/>
        <w:rPr>
          <w:rFonts w:ascii="Arial" w:hAnsi="Arial" w:cs="Arial"/>
          <w:b/>
          <w:sz w:val="22"/>
          <w:szCs w:val="22"/>
        </w:rPr>
      </w:pPr>
    </w:p>
    <w:p w:rsidR="00FE4026" w:rsidRDefault="00FE4026" w:rsidP="00FE4026">
      <w:pPr>
        <w:jc w:val="both"/>
        <w:rPr>
          <w:rFonts w:ascii="Arial" w:hAnsi="Arial" w:cs="Arial"/>
          <w:b/>
          <w:sz w:val="22"/>
          <w:szCs w:val="22"/>
        </w:rPr>
      </w:pPr>
    </w:p>
    <w:p w:rsidR="00FE4026" w:rsidRDefault="00FE4026" w:rsidP="00FE4026">
      <w:pPr>
        <w:jc w:val="both"/>
        <w:rPr>
          <w:rFonts w:ascii="Arial" w:hAnsi="Arial" w:cs="Arial"/>
          <w:b/>
          <w:sz w:val="22"/>
          <w:szCs w:val="22"/>
        </w:rPr>
      </w:pPr>
    </w:p>
    <w:p w:rsidR="00FE4026" w:rsidRDefault="00FE4026" w:rsidP="00FE4026">
      <w:pPr>
        <w:jc w:val="both"/>
        <w:rPr>
          <w:rFonts w:ascii="Arial" w:hAnsi="Arial" w:cs="Arial"/>
          <w:b/>
          <w:sz w:val="22"/>
          <w:szCs w:val="22"/>
        </w:rPr>
      </w:pPr>
    </w:p>
    <w:p w:rsidR="00FE4026" w:rsidRDefault="00FE4026" w:rsidP="00FE4026">
      <w:pPr>
        <w:jc w:val="both"/>
        <w:rPr>
          <w:rFonts w:ascii="Arial" w:hAnsi="Arial" w:cs="Arial"/>
          <w:b/>
          <w:sz w:val="22"/>
          <w:szCs w:val="22"/>
        </w:rPr>
      </w:pPr>
    </w:p>
    <w:p w:rsidR="00FE4026" w:rsidRDefault="00FE4026" w:rsidP="00FE4026">
      <w:pPr>
        <w:jc w:val="both"/>
        <w:rPr>
          <w:rFonts w:ascii="Arial" w:hAnsi="Arial" w:cs="Arial"/>
          <w:b/>
          <w:sz w:val="22"/>
          <w:szCs w:val="22"/>
        </w:rPr>
      </w:pPr>
    </w:p>
    <w:p w:rsidR="00FE4026" w:rsidRDefault="00FE4026" w:rsidP="00FE4026">
      <w:pPr>
        <w:jc w:val="both"/>
        <w:rPr>
          <w:rFonts w:ascii="Arial" w:hAnsi="Arial" w:cs="Arial"/>
          <w:b/>
          <w:sz w:val="22"/>
          <w:szCs w:val="22"/>
        </w:rPr>
      </w:pPr>
    </w:p>
    <w:p w:rsidR="00FE4026" w:rsidRDefault="00FE4026" w:rsidP="00FE4026">
      <w:pPr>
        <w:jc w:val="both"/>
        <w:rPr>
          <w:rFonts w:ascii="Arial" w:hAnsi="Arial" w:cs="Arial"/>
          <w:b/>
          <w:sz w:val="22"/>
          <w:szCs w:val="22"/>
        </w:rPr>
      </w:pPr>
    </w:p>
    <w:p w:rsidR="00FE4026" w:rsidRDefault="00FE4026" w:rsidP="00FE4026">
      <w:pPr>
        <w:jc w:val="both"/>
        <w:rPr>
          <w:rFonts w:ascii="Arial" w:hAnsi="Arial" w:cs="Arial"/>
          <w:b/>
          <w:sz w:val="22"/>
          <w:szCs w:val="22"/>
        </w:rPr>
      </w:pPr>
    </w:p>
    <w:p w:rsidR="00FE4026" w:rsidRDefault="00FE4026" w:rsidP="00FE4026">
      <w:pPr>
        <w:jc w:val="both"/>
        <w:rPr>
          <w:rFonts w:ascii="Arial" w:hAnsi="Arial" w:cs="Arial"/>
          <w:b/>
          <w:sz w:val="22"/>
          <w:szCs w:val="22"/>
        </w:rPr>
      </w:pPr>
    </w:p>
    <w:p w:rsidR="00FE4026" w:rsidRDefault="00FE4026" w:rsidP="00FE4026">
      <w:pPr>
        <w:jc w:val="both"/>
        <w:rPr>
          <w:rFonts w:ascii="Arial" w:hAnsi="Arial" w:cs="Arial"/>
          <w:b/>
          <w:sz w:val="22"/>
          <w:szCs w:val="22"/>
        </w:rPr>
      </w:pPr>
    </w:p>
    <w:p w:rsidR="00FE4026" w:rsidRDefault="00FE4026" w:rsidP="00FE4026">
      <w:pPr>
        <w:jc w:val="both"/>
        <w:rPr>
          <w:rFonts w:ascii="Arial" w:hAnsi="Arial" w:cs="Arial"/>
          <w:b/>
          <w:sz w:val="22"/>
          <w:szCs w:val="22"/>
        </w:rPr>
      </w:pPr>
    </w:p>
    <w:p w:rsidR="00FE4026" w:rsidRDefault="00FE4026" w:rsidP="00FE4026">
      <w:pPr>
        <w:jc w:val="both"/>
        <w:rPr>
          <w:rFonts w:ascii="Arial" w:hAnsi="Arial" w:cs="Arial"/>
          <w:b/>
          <w:sz w:val="22"/>
          <w:szCs w:val="22"/>
        </w:rPr>
      </w:pPr>
    </w:p>
    <w:p w:rsidR="00FE4026" w:rsidRDefault="00FE4026" w:rsidP="00FE4026">
      <w:pPr>
        <w:jc w:val="both"/>
        <w:rPr>
          <w:rFonts w:ascii="Arial" w:hAnsi="Arial" w:cs="Arial"/>
          <w:b/>
          <w:sz w:val="22"/>
          <w:szCs w:val="22"/>
        </w:rPr>
      </w:pPr>
    </w:p>
    <w:p w:rsidR="00FE4026" w:rsidRDefault="00FE4026" w:rsidP="00FE4026">
      <w:pPr>
        <w:jc w:val="both"/>
        <w:rPr>
          <w:rFonts w:ascii="Arial" w:hAnsi="Arial" w:cs="Arial"/>
          <w:b/>
          <w:sz w:val="22"/>
          <w:szCs w:val="22"/>
        </w:rPr>
      </w:pPr>
    </w:p>
    <w:p w:rsidR="00FE4026" w:rsidRDefault="00FE4026" w:rsidP="00FE4026">
      <w:pPr>
        <w:jc w:val="both"/>
        <w:rPr>
          <w:rFonts w:ascii="Arial" w:hAnsi="Arial" w:cs="Arial"/>
          <w:b/>
          <w:sz w:val="22"/>
          <w:szCs w:val="22"/>
        </w:rPr>
      </w:pPr>
    </w:p>
    <w:p w:rsidR="00FE4026" w:rsidRDefault="00FE4026" w:rsidP="00FE4026">
      <w:pPr>
        <w:jc w:val="both"/>
        <w:rPr>
          <w:rFonts w:ascii="Arial" w:hAnsi="Arial" w:cs="Arial"/>
          <w:b/>
          <w:sz w:val="22"/>
          <w:szCs w:val="22"/>
        </w:rPr>
      </w:pPr>
    </w:p>
    <w:p w:rsidR="00FE4026" w:rsidRDefault="00FE4026" w:rsidP="00FE4026">
      <w:pPr>
        <w:jc w:val="both"/>
        <w:rPr>
          <w:rFonts w:ascii="Arial" w:hAnsi="Arial" w:cs="Arial"/>
          <w:b/>
          <w:sz w:val="22"/>
          <w:szCs w:val="22"/>
        </w:rPr>
      </w:pPr>
    </w:p>
    <w:p w:rsidR="00FE4026" w:rsidRDefault="00FE4026" w:rsidP="00FE4026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br w:type="page"/>
      </w:r>
      <w:r>
        <w:rPr>
          <w:rFonts w:ascii="Arial" w:hAnsi="Arial" w:cs="Arial"/>
          <w:b/>
          <w:sz w:val="22"/>
          <w:szCs w:val="22"/>
        </w:rPr>
        <w:lastRenderedPageBreak/>
        <w:t xml:space="preserve">OBČINA KOSTANJEVICA NA KRKI, </w:t>
      </w:r>
      <w:r>
        <w:rPr>
          <w:rFonts w:ascii="Arial" w:hAnsi="Arial" w:cs="Arial"/>
          <w:sz w:val="22"/>
          <w:szCs w:val="22"/>
        </w:rPr>
        <w:t xml:space="preserve">Ljubljanska cesta 7, 8311 Kostanjevica na Krki, ki jo zastopa župan </w:t>
      </w:r>
      <w:proofErr w:type="spellStart"/>
      <w:r>
        <w:rPr>
          <w:rFonts w:ascii="Arial" w:hAnsi="Arial" w:cs="Arial"/>
          <w:sz w:val="22"/>
          <w:szCs w:val="22"/>
        </w:rPr>
        <w:t>Mojmir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Pustos</w:t>
      </w:r>
      <w:r w:rsidR="009D5891">
        <w:rPr>
          <w:rFonts w:ascii="Arial" w:hAnsi="Arial" w:cs="Arial"/>
          <w:sz w:val="22"/>
          <w:szCs w:val="22"/>
        </w:rPr>
        <w:t>lemšek</w:t>
      </w:r>
      <w:proofErr w:type="spellEnd"/>
      <w:r w:rsidR="009D5891">
        <w:rPr>
          <w:rFonts w:ascii="Arial" w:hAnsi="Arial" w:cs="Arial"/>
          <w:sz w:val="22"/>
          <w:szCs w:val="22"/>
        </w:rPr>
        <w:t>, matična številka 2179903000</w:t>
      </w:r>
      <w:r>
        <w:rPr>
          <w:rFonts w:ascii="Arial" w:hAnsi="Arial" w:cs="Arial"/>
          <w:sz w:val="22"/>
          <w:szCs w:val="22"/>
        </w:rPr>
        <w:t>, identifika</w:t>
      </w:r>
      <w:r w:rsidR="009D5891">
        <w:rPr>
          <w:rFonts w:ascii="Arial" w:hAnsi="Arial" w:cs="Arial"/>
          <w:sz w:val="22"/>
          <w:szCs w:val="22"/>
        </w:rPr>
        <w:t>cijska številka za DDV SI71838449</w:t>
      </w:r>
      <w:r>
        <w:rPr>
          <w:rFonts w:ascii="Arial" w:hAnsi="Arial" w:cs="Arial"/>
          <w:sz w:val="22"/>
          <w:szCs w:val="22"/>
        </w:rPr>
        <w:t>, (v nadaljevanju občina)</w:t>
      </w:r>
    </w:p>
    <w:p w:rsidR="00FE4026" w:rsidRDefault="00FE4026" w:rsidP="00FE4026">
      <w:pPr>
        <w:jc w:val="both"/>
        <w:rPr>
          <w:rFonts w:ascii="Arial" w:hAnsi="Arial" w:cs="Arial"/>
          <w:sz w:val="22"/>
          <w:szCs w:val="22"/>
        </w:rPr>
      </w:pPr>
    </w:p>
    <w:p w:rsidR="00FE4026" w:rsidRDefault="00FE4026" w:rsidP="00FE4026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</w:t>
      </w:r>
    </w:p>
    <w:p w:rsidR="00FE4026" w:rsidRDefault="00FE4026" w:rsidP="00FE4026">
      <w:pPr>
        <w:jc w:val="both"/>
        <w:rPr>
          <w:rFonts w:ascii="Arial" w:hAnsi="Arial" w:cs="Arial"/>
          <w:sz w:val="22"/>
          <w:szCs w:val="22"/>
        </w:rPr>
      </w:pPr>
    </w:p>
    <w:p w:rsidR="00FE4026" w:rsidRDefault="00FE4026" w:rsidP="00FE4026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vlagatelj</w:t>
      </w:r>
      <w:r>
        <w:rPr>
          <w:rFonts w:ascii="Arial" w:hAnsi="Arial" w:cs="Arial"/>
          <w:sz w:val="22"/>
          <w:szCs w:val="22"/>
        </w:rPr>
        <w:t xml:space="preserve"> (v nadaljevanju končni prejemnik) .………………………………….……., davčna številka: …………….………………….…, EMŠO: …………………………………………..</w:t>
      </w:r>
    </w:p>
    <w:p w:rsidR="00FE4026" w:rsidRDefault="00FE4026" w:rsidP="00FE4026">
      <w:pPr>
        <w:jc w:val="both"/>
        <w:rPr>
          <w:rFonts w:ascii="Arial" w:hAnsi="Arial" w:cs="Arial"/>
          <w:sz w:val="22"/>
          <w:szCs w:val="22"/>
        </w:rPr>
      </w:pPr>
    </w:p>
    <w:p w:rsidR="00FE4026" w:rsidRDefault="00FE4026" w:rsidP="00FE4026">
      <w:pPr>
        <w:jc w:val="both"/>
        <w:rPr>
          <w:rFonts w:ascii="Arial" w:hAnsi="Arial" w:cs="Arial"/>
          <w:sz w:val="22"/>
          <w:szCs w:val="22"/>
        </w:rPr>
      </w:pPr>
    </w:p>
    <w:p w:rsidR="00FE4026" w:rsidRDefault="00FE4026" w:rsidP="00FE4026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kot prejemnik sredstev </w:t>
      </w:r>
    </w:p>
    <w:p w:rsidR="00FE4026" w:rsidRDefault="00FE4026" w:rsidP="00FE4026">
      <w:pPr>
        <w:jc w:val="both"/>
        <w:rPr>
          <w:rFonts w:ascii="Arial" w:hAnsi="Arial" w:cs="Arial"/>
          <w:sz w:val="22"/>
          <w:szCs w:val="22"/>
        </w:rPr>
      </w:pPr>
    </w:p>
    <w:p w:rsidR="00FE4026" w:rsidRDefault="00FE4026" w:rsidP="00FE4026">
      <w:pPr>
        <w:jc w:val="both"/>
        <w:rPr>
          <w:rFonts w:ascii="Arial" w:hAnsi="Arial" w:cs="Arial"/>
          <w:sz w:val="22"/>
          <w:szCs w:val="22"/>
        </w:rPr>
      </w:pPr>
    </w:p>
    <w:p w:rsidR="00FE4026" w:rsidRDefault="00FE4026" w:rsidP="00FE4026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skleneta naslednjo</w:t>
      </w:r>
    </w:p>
    <w:p w:rsidR="00FE4026" w:rsidRDefault="00FE4026" w:rsidP="00FE4026">
      <w:pPr>
        <w:jc w:val="both"/>
        <w:rPr>
          <w:rFonts w:ascii="Arial" w:hAnsi="Arial" w:cs="Arial"/>
          <w:sz w:val="22"/>
          <w:szCs w:val="22"/>
        </w:rPr>
      </w:pPr>
    </w:p>
    <w:p w:rsidR="00FE4026" w:rsidRDefault="00FE4026" w:rsidP="00FE4026">
      <w:pPr>
        <w:jc w:val="both"/>
        <w:rPr>
          <w:rFonts w:ascii="Arial" w:hAnsi="Arial" w:cs="Arial"/>
          <w:sz w:val="22"/>
          <w:szCs w:val="22"/>
        </w:rPr>
      </w:pPr>
    </w:p>
    <w:p w:rsidR="00FE4026" w:rsidRDefault="00FE4026" w:rsidP="00FE4026">
      <w:pPr>
        <w:jc w:val="center"/>
        <w:outlineLvl w:val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POGODBO</w:t>
      </w:r>
    </w:p>
    <w:p w:rsidR="00FE4026" w:rsidRDefault="00FE4026" w:rsidP="00FE4026">
      <w:pPr>
        <w:jc w:val="center"/>
        <w:outlineLvl w:val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O SOFINANCIRANJU  MALIH ČISTILNIH NAPRAV ZA KOMUNALNE ODPADNE VODE</w:t>
      </w:r>
    </w:p>
    <w:p w:rsidR="00FE4026" w:rsidRDefault="00FE4026" w:rsidP="00FE4026">
      <w:pPr>
        <w:jc w:val="both"/>
        <w:rPr>
          <w:rFonts w:ascii="Arial" w:hAnsi="Arial" w:cs="Arial"/>
          <w:sz w:val="22"/>
          <w:szCs w:val="22"/>
        </w:rPr>
      </w:pPr>
    </w:p>
    <w:p w:rsidR="00FE4026" w:rsidRDefault="00FE4026" w:rsidP="00FE4026">
      <w:pPr>
        <w:jc w:val="both"/>
        <w:rPr>
          <w:rFonts w:ascii="Arial" w:hAnsi="Arial" w:cs="Arial"/>
          <w:sz w:val="22"/>
          <w:szCs w:val="22"/>
        </w:rPr>
      </w:pPr>
    </w:p>
    <w:p w:rsidR="00FE4026" w:rsidRDefault="00FE4026" w:rsidP="00FE4026">
      <w:pPr>
        <w:numPr>
          <w:ilvl w:val="0"/>
          <w:numId w:val="2"/>
        </w:numPr>
        <w:spacing w:after="60"/>
        <w:ind w:left="357" w:hanging="357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člen</w:t>
      </w:r>
    </w:p>
    <w:p w:rsidR="00FE4026" w:rsidRDefault="00FE4026" w:rsidP="00FE4026">
      <w:pPr>
        <w:jc w:val="center"/>
        <w:rPr>
          <w:rFonts w:ascii="Arial" w:hAnsi="Arial" w:cs="Arial"/>
          <w:sz w:val="22"/>
          <w:szCs w:val="22"/>
        </w:rPr>
      </w:pPr>
    </w:p>
    <w:p w:rsidR="00FE4026" w:rsidRDefault="00FE4026" w:rsidP="00FE4026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Pogodbeni stranki ugotavljata:</w:t>
      </w:r>
    </w:p>
    <w:p w:rsidR="00FE4026" w:rsidRDefault="00FE4026" w:rsidP="00FE4026">
      <w:pPr>
        <w:jc w:val="both"/>
        <w:rPr>
          <w:rFonts w:ascii="Arial" w:hAnsi="Arial" w:cs="Arial"/>
          <w:sz w:val="22"/>
          <w:szCs w:val="22"/>
        </w:rPr>
      </w:pPr>
    </w:p>
    <w:p w:rsidR="00FE4026" w:rsidRDefault="00FE4026" w:rsidP="00FE4026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da je bil dne …………… v Ur. l. RS, št. …………. objavljen Javni razpis o sofinanciranju malih čistilnih naprav za komunalne odpadne vode (v nadaljevanju: javni razpis),</w:t>
      </w:r>
    </w:p>
    <w:p w:rsidR="00FE4026" w:rsidRDefault="00FE4026" w:rsidP="00FE4026">
      <w:pPr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da se je končni prejemnik prijavil na javni razpis s pravočasno in popolno vlogo, ki jo je pregledala komisija,</w:t>
      </w:r>
    </w:p>
    <w:p w:rsidR="00FE4026" w:rsidRDefault="00FE4026" w:rsidP="00FE4026">
      <w:pPr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da je občina z odločbo št. ………… z dne ……….. končnemu prejemniku odobrila sredstva v skupni višini …………….. EUR bruto in sicer za naslednje namene: ………………………………………………………………………………………..</w:t>
      </w:r>
    </w:p>
    <w:p w:rsidR="00FE4026" w:rsidRDefault="00FE4026" w:rsidP="00FE4026">
      <w:pPr>
        <w:jc w:val="center"/>
        <w:rPr>
          <w:rFonts w:ascii="Arial" w:hAnsi="Arial" w:cs="Arial"/>
          <w:sz w:val="22"/>
          <w:szCs w:val="22"/>
        </w:rPr>
      </w:pPr>
    </w:p>
    <w:p w:rsidR="00FE4026" w:rsidRDefault="00FE4026" w:rsidP="00FE4026">
      <w:pPr>
        <w:numPr>
          <w:ilvl w:val="0"/>
          <w:numId w:val="2"/>
        </w:numPr>
        <w:spacing w:before="60" w:after="60"/>
        <w:ind w:left="357" w:hanging="357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člen</w:t>
      </w:r>
    </w:p>
    <w:p w:rsidR="00FE4026" w:rsidRDefault="00FE4026" w:rsidP="00FE4026">
      <w:pPr>
        <w:jc w:val="center"/>
        <w:rPr>
          <w:rFonts w:ascii="Arial" w:hAnsi="Arial" w:cs="Arial"/>
          <w:sz w:val="22"/>
          <w:szCs w:val="22"/>
        </w:rPr>
      </w:pPr>
    </w:p>
    <w:p w:rsidR="00FE4026" w:rsidRDefault="00FE4026" w:rsidP="00FE4026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Občina bo sredstva iz 1. člena te pogodbe nakazala na transakcijski račun prejemnika 30. dan od izdaje odločbe o prejemu sredstev.</w:t>
      </w:r>
    </w:p>
    <w:p w:rsidR="00FE4026" w:rsidRDefault="00FE4026" w:rsidP="00FE4026">
      <w:pPr>
        <w:rPr>
          <w:rFonts w:ascii="Arial" w:hAnsi="Arial" w:cs="Arial"/>
          <w:sz w:val="22"/>
          <w:szCs w:val="22"/>
        </w:rPr>
      </w:pPr>
    </w:p>
    <w:p w:rsidR="00FE4026" w:rsidRDefault="00FE4026" w:rsidP="00FE4026">
      <w:pPr>
        <w:numPr>
          <w:ilvl w:val="0"/>
          <w:numId w:val="2"/>
        </w:numPr>
        <w:spacing w:before="60" w:after="60"/>
        <w:ind w:left="357" w:hanging="357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člen</w:t>
      </w:r>
    </w:p>
    <w:p w:rsidR="00FE4026" w:rsidRDefault="00FE4026" w:rsidP="00FE4026">
      <w:pPr>
        <w:jc w:val="center"/>
        <w:rPr>
          <w:rFonts w:ascii="Arial" w:hAnsi="Arial" w:cs="Arial"/>
          <w:sz w:val="22"/>
          <w:szCs w:val="22"/>
        </w:rPr>
      </w:pPr>
    </w:p>
    <w:p w:rsidR="00FE4026" w:rsidRDefault="00FE4026" w:rsidP="00FE4026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Sredstva bodo nakazana na transakcijski račun končnega prejemnika št. ……………………., odprtega pri ………………………………. banki.</w:t>
      </w:r>
    </w:p>
    <w:p w:rsidR="00FE4026" w:rsidRDefault="00FE4026" w:rsidP="00FE4026">
      <w:pPr>
        <w:jc w:val="both"/>
        <w:rPr>
          <w:rFonts w:ascii="Arial" w:hAnsi="Arial" w:cs="Arial"/>
          <w:sz w:val="22"/>
          <w:szCs w:val="22"/>
        </w:rPr>
      </w:pPr>
    </w:p>
    <w:p w:rsidR="00FE4026" w:rsidRDefault="00FE4026" w:rsidP="00FE4026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Sredstva bodo izplačana iz proračunske postavke 4050</w:t>
      </w:r>
      <w:r w:rsidR="00F8035A">
        <w:rPr>
          <w:rFonts w:ascii="Arial" w:hAnsi="Arial" w:cs="Arial"/>
          <w:sz w:val="22"/>
          <w:szCs w:val="22"/>
        </w:rPr>
        <w:t>0050 – subvencioniranje mali</w:t>
      </w:r>
      <w:r w:rsidR="00617D6A">
        <w:rPr>
          <w:rFonts w:ascii="Arial" w:hAnsi="Arial" w:cs="Arial"/>
          <w:sz w:val="22"/>
          <w:szCs w:val="22"/>
        </w:rPr>
        <w:t>h čistilnih naprav, konto 411999</w:t>
      </w:r>
      <w:r>
        <w:rPr>
          <w:rFonts w:ascii="Arial" w:hAnsi="Arial" w:cs="Arial"/>
          <w:sz w:val="22"/>
          <w:szCs w:val="22"/>
        </w:rPr>
        <w:t>.</w:t>
      </w:r>
    </w:p>
    <w:p w:rsidR="00FE4026" w:rsidRDefault="00FE4026" w:rsidP="00FE4026">
      <w:pPr>
        <w:jc w:val="center"/>
        <w:rPr>
          <w:rFonts w:ascii="Arial" w:hAnsi="Arial" w:cs="Arial"/>
          <w:color w:val="FF00FF"/>
          <w:sz w:val="22"/>
          <w:szCs w:val="22"/>
        </w:rPr>
      </w:pPr>
    </w:p>
    <w:p w:rsidR="00FE4026" w:rsidRDefault="00FE4026" w:rsidP="00FE4026">
      <w:pPr>
        <w:jc w:val="center"/>
        <w:rPr>
          <w:rFonts w:ascii="Arial" w:hAnsi="Arial" w:cs="Arial"/>
          <w:color w:val="FF00FF"/>
          <w:sz w:val="22"/>
          <w:szCs w:val="22"/>
        </w:rPr>
      </w:pPr>
    </w:p>
    <w:p w:rsidR="00FE4026" w:rsidRDefault="00FE4026" w:rsidP="00FE4026">
      <w:pPr>
        <w:jc w:val="center"/>
        <w:rPr>
          <w:rFonts w:ascii="Arial" w:hAnsi="Arial" w:cs="Arial"/>
          <w:color w:val="FF00FF"/>
          <w:sz w:val="22"/>
          <w:szCs w:val="22"/>
        </w:rPr>
      </w:pPr>
    </w:p>
    <w:p w:rsidR="00FE4026" w:rsidRDefault="00FE4026" w:rsidP="00FE4026">
      <w:pPr>
        <w:jc w:val="center"/>
        <w:rPr>
          <w:rFonts w:ascii="Arial" w:hAnsi="Arial" w:cs="Arial"/>
          <w:color w:val="FF00FF"/>
          <w:sz w:val="22"/>
          <w:szCs w:val="22"/>
        </w:rPr>
      </w:pPr>
    </w:p>
    <w:p w:rsidR="00FE4026" w:rsidRDefault="00FE4026" w:rsidP="00FE4026">
      <w:pPr>
        <w:jc w:val="center"/>
        <w:rPr>
          <w:rFonts w:ascii="Arial" w:hAnsi="Arial" w:cs="Arial"/>
          <w:color w:val="FF00FF"/>
          <w:sz w:val="22"/>
          <w:szCs w:val="22"/>
        </w:rPr>
      </w:pPr>
    </w:p>
    <w:p w:rsidR="0069614E" w:rsidRDefault="0069614E" w:rsidP="00FE4026">
      <w:pPr>
        <w:jc w:val="center"/>
        <w:rPr>
          <w:rFonts w:ascii="Arial" w:hAnsi="Arial" w:cs="Arial"/>
          <w:color w:val="FF00FF"/>
          <w:sz w:val="22"/>
          <w:szCs w:val="22"/>
        </w:rPr>
      </w:pPr>
    </w:p>
    <w:p w:rsidR="0069614E" w:rsidRDefault="0069614E" w:rsidP="00FE4026">
      <w:pPr>
        <w:jc w:val="center"/>
        <w:rPr>
          <w:rFonts w:ascii="Arial" w:hAnsi="Arial" w:cs="Arial"/>
          <w:color w:val="FF00FF"/>
          <w:sz w:val="22"/>
          <w:szCs w:val="22"/>
        </w:rPr>
      </w:pPr>
    </w:p>
    <w:p w:rsidR="0069614E" w:rsidRDefault="0069614E" w:rsidP="00FE4026">
      <w:pPr>
        <w:jc w:val="center"/>
        <w:rPr>
          <w:rFonts w:ascii="Arial" w:hAnsi="Arial" w:cs="Arial"/>
          <w:color w:val="FF00FF"/>
          <w:sz w:val="22"/>
          <w:szCs w:val="22"/>
        </w:rPr>
      </w:pPr>
    </w:p>
    <w:p w:rsidR="0069614E" w:rsidRDefault="0069614E" w:rsidP="00FE4026">
      <w:pPr>
        <w:jc w:val="center"/>
        <w:rPr>
          <w:rFonts w:ascii="Arial" w:hAnsi="Arial" w:cs="Arial"/>
          <w:color w:val="FF00FF"/>
          <w:sz w:val="22"/>
          <w:szCs w:val="22"/>
        </w:rPr>
      </w:pPr>
    </w:p>
    <w:p w:rsidR="00FE4026" w:rsidRDefault="00FE4026" w:rsidP="00FE4026">
      <w:pPr>
        <w:jc w:val="center"/>
        <w:rPr>
          <w:rFonts w:ascii="Arial" w:hAnsi="Arial" w:cs="Arial"/>
          <w:color w:val="FF00FF"/>
          <w:sz w:val="22"/>
          <w:szCs w:val="22"/>
        </w:rPr>
      </w:pPr>
    </w:p>
    <w:p w:rsidR="00FE4026" w:rsidRDefault="00FE4026" w:rsidP="00FE4026">
      <w:pPr>
        <w:numPr>
          <w:ilvl w:val="0"/>
          <w:numId w:val="2"/>
        </w:numPr>
        <w:spacing w:after="60"/>
        <w:ind w:left="357" w:hanging="357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člen</w:t>
      </w:r>
    </w:p>
    <w:p w:rsidR="00FE4026" w:rsidRDefault="00FE4026" w:rsidP="00FE4026">
      <w:pPr>
        <w:rPr>
          <w:rFonts w:ascii="Arial" w:hAnsi="Arial" w:cs="Arial"/>
          <w:sz w:val="22"/>
          <w:szCs w:val="22"/>
        </w:rPr>
      </w:pPr>
    </w:p>
    <w:p w:rsidR="00FE4026" w:rsidRDefault="00FE4026" w:rsidP="00FE4026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Končni prejemnik se zavezuje, da:</w:t>
      </w:r>
    </w:p>
    <w:p w:rsidR="00FE4026" w:rsidRDefault="00FE4026" w:rsidP="00FE4026">
      <w:pPr>
        <w:numPr>
          <w:ilvl w:val="0"/>
          <w:numId w:val="4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bo hranil dokumentacijo še najmanj 5 let po izplačilu sredstev s strani občine,</w:t>
      </w:r>
    </w:p>
    <w:p w:rsidR="00FE4026" w:rsidRDefault="00FE4026" w:rsidP="00FE4026">
      <w:pPr>
        <w:numPr>
          <w:ilvl w:val="0"/>
          <w:numId w:val="4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bo omogočil občini vpogled v dokumentacijo in kontrolo koriščenja namenskih sredstev,</w:t>
      </w:r>
    </w:p>
    <w:p w:rsidR="00FE4026" w:rsidRDefault="00FE4026" w:rsidP="00FE4026">
      <w:pPr>
        <w:numPr>
          <w:ilvl w:val="0"/>
          <w:numId w:val="4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se strinja, da se podatki o odobrenih in izplačanih denarnih sredstvih, ki so javnega značaja, lahko objavljajo. Pri tem se lahko objavijo osnovni podatki o višini odobrenih sredstev in prejemniku v skladu z zakonom, ki ureja dostop do informacij javnega značaja in zakonom, ki ureja varstvo osebnih podatkov.</w:t>
      </w:r>
    </w:p>
    <w:p w:rsidR="00FE4026" w:rsidRDefault="00FE4026" w:rsidP="00FE4026">
      <w:pPr>
        <w:rPr>
          <w:rFonts w:ascii="Arial" w:hAnsi="Arial" w:cs="Arial"/>
          <w:sz w:val="22"/>
          <w:szCs w:val="22"/>
        </w:rPr>
      </w:pPr>
    </w:p>
    <w:p w:rsidR="00FE4026" w:rsidRDefault="00FE4026" w:rsidP="00FE4026">
      <w:pPr>
        <w:numPr>
          <w:ilvl w:val="0"/>
          <w:numId w:val="2"/>
        </w:numPr>
        <w:spacing w:before="60" w:after="60"/>
        <w:ind w:left="357" w:hanging="357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člen</w:t>
      </w:r>
    </w:p>
    <w:p w:rsidR="00FE4026" w:rsidRDefault="00FE4026" w:rsidP="00FE4026">
      <w:pPr>
        <w:jc w:val="center"/>
        <w:rPr>
          <w:rFonts w:ascii="Arial" w:hAnsi="Arial" w:cs="Arial"/>
          <w:sz w:val="22"/>
          <w:szCs w:val="22"/>
        </w:rPr>
      </w:pPr>
    </w:p>
    <w:p w:rsidR="00FE4026" w:rsidRDefault="00FE4026" w:rsidP="00FE4026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Končni prejemnik se strinja, da ni upravičen do izplačila sredstev, če se v postopku ugotovi, da je za iste upravičene stroške in za isti namen pridobil oz. je v postopku pridobivanja sredstev iz katerega koli drugega javnega razpisa.</w:t>
      </w:r>
    </w:p>
    <w:p w:rsidR="00FE4026" w:rsidRDefault="00FE4026" w:rsidP="00FE4026">
      <w:pPr>
        <w:jc w:val="both"/>
        <w:rPr>
          <w:rFonts w:ascii="Arial" w:hAnsi="Arial" w:cs="Arial"/>
          <w:sz w:val="22"/>
          <w:szCs w:val="22"/>
        </w:rPr>
      </w:pPr>
    </w:p>
    <w:p w:rsidR="00FE4026" w:rsidRDefault="00FE4026" w:rsidP="00FE4026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Končni prejemnik se strinja, da mora s sklepom odobrena in že izplačana sredstva na podlagi te pogodbe vrniti skupaj z zakonitimi zamudnimi obrestmi, navedenimi v zahtevku za vračilo sredstev, v roku 8 dni od vročitve zahtevka, če jih je pridobil na podlagi navedb neresničnih podatkov v vlogi ali na podlagi neverodostojne dokumentacije, ali če jih je uporabil v nasprotju z določili sklepa in pogodbe ali pa če je za iste upravičene stroške in za isti namen že prejel sredstva iz kateregakoli drugega javnega vira (sredstva Republike Slovenije ali EU).</w:t>
      </w:r>
    </w:p>
    <w:p w:rsidR="00FE4026" w:rsidRDefault="00FE4026" w:rsidP="00FE4026">
      <w:pPr>
        <w:jc w:val="center"/>
        <w:rPr>
          <w:rFonts w:ascii="Arial" w:hAnsi="Arial" w:cs="Arial"/>
          <w:sz w:val="22"/>
          <w:szCs w:val="22"/>
        </w:rPr>
      </w:pPr>
    </w:p>
    <w:p w:rsidR="00FE4026" w:rsidRDefault="00FE4026" w:rsidP="00FE4026">
      <w:pPr>
        <w:numPr>
          <w:ilvl w:val="0"/>
          <w:numId w:val="2"/>
        </w:numPr>
        <w:spacing w:before="60" w:after="60"/>
        <w:ind w:left="357" w:hanging="357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člen</w:t>
      </w:r>
    </w:p>
    <w:p w:rsidR="00FE4026" w:rsidRDefault="00FE4026" w:rsidP="00FE4026">
      <w:pPr>
        <w:rPr>
          <w:rFonts w:ascii="Arial" w:hAnsi="Arial" w:cs="Arial"/>
          <w:sz w:val="22"/>
          <w:szCs w:val="22"/>
        </w:rPr>
      </w:pPr>
    </w:p>
    <w:p w:rsidR="00FE4026" w:rsidRDefault="00FE4026" w:rsidP="00FE4026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Čistilna naprava mora biti izven agromelioracij znotraj katerih se predvideva izgradnja kanalizacije, razen v primeru, da bi bila tehnična priključitev na kanalizacijsko omrežje nesorazmerno drago – informacije si vlagatelj pridobi sam v gospodarski družbi KOSTAK d.d., Leskovška cesta 2a, Krško. V primeru kasnejše izgradnje kanalizacije se prijavitelj v skladu z obstoječim občinskim Odlokom o odvajanju in čiščenju komunalne in padavi</w:t>
      </w:r>
      <w:r w:rsidR="001931BD">
        <w:rPr>
          <w:rFonts w:ascii="Arial" w:hAnsi="Arial" w:cs="Arial"/>
          <w:sz w:val="22"/>
          <w:szCs w:val="22"/>
        </w:rPr>
        <w:t>nske odpadne vode v Občini Kostanjevica na Krki (Ur.l. RS, št. 34/10</w:t>
      </w:r>
      <w:r w:rsidR="00254CE8">
        <w:rPr>
          <w:rFonts w:ascii="Arial" w:hAnsi="Arial" w:cs="Arial"/>
          <w:sz w:val="22"/>
          <w:szCs w:val="22"/>
        </w:rPr>
        <w:t>)</w:t>
      </w:r>
      <w:r w:rsidR="001931BD">
        <w:rPr>
          <w:rFonts w:ascii="Arial" w:hAnsi="Arial" w:cs="Arial"/>
          <w:sz w:val="22"/>
          <w:szCs w:val="22"/>
        </w:rPr>
        <w:t xml:space="preserve"> ne</w:t>
      </w:r>
      <w:r>
        <w:rPr>
          <w:rFonts w:ascii="Arial" w:hAnsi="Arial" w:cs="Arial"/>
          <w:sz w:val="22"/>
          <w:szCs w:val="22"/>
        </w:rPr>
        <w:t xml:space="preserve"> obvezuje priključiti na javno kanalizacijo.</w:t>
      </w:r>
    </w:p>
    <w:p w:rsidR="00FE4026" w:rsidRDefault="00FE4026" w:rsidP="00FE4026">
      <w:pPr>
        <w:rPr>
          <w:rFonts w:ascii="Arial" w:hAnsi="Arial" w:cs="Arial"/>
          <w:sz w:val="22"/>
          <w:szCs w:val="22"/>
        </w:rPr>
      </w:pPr>
    </w:p>
    <w:p w:rsidR="00FE4026" w:rsidRDefault="00FE4026" w:rsidP="00FE4026">
      <w:pPr>
        <w:numPr>
          <w:ilvl w:val="0"/>
          <w:numId w:val="2"/>
        </w:numPr>
        <w:spacing w:before="60" w:after="60"/>
        <w:ind w:left="357" w:hanging="357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člen</w:t>
      </w:r>
    </w:p>
    <w:p w:rsidR="00FE4026" w:rsidRDefault="00FE4026" w:rsidP="00FE4026">
      <w:pPr>
        <w:jc w:val="center"/>
        <w:rPr>
          <w:rFonts w:ascii="Arial" w:hAnsi="Arial" w:cs="Arial"/>
          <w:sz w:val="22"/>
          <w:szCs w:val="22"/>
        </w:rPr>
      </w:pPr>
    </w:p>
    <w:p w:rsidR="00FE4026" w:rsidRDefault="00FE4026" w:rsidP="00FE4026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Občina imenuje za </w:t>
      </w:r>
      <w:r w:rsidR="00132011">
        <w:rPr>
          <w:rFonts w:ascii="Arial" w:hAnsi="Arial" w:cs="Arial"/>
          <w:sz w:val="22"/>
          <w:szCs w:val="22"/>
        </w:rPr>
        <w:t>skrbnika pogodbe  Stanislava Rostoharja</w:t>
      </w:r>
      <w:r>
        <w:rPr>
          <w:rFonts w:ascii="Arial" w:hAnsi="Arial" w:cs="Arial"/>
          <w:sz w:val="22"/>
          <w:szCs w:val="22"/>
        </w:rPr>
        <w:t>, ki je pooblaščen, da jo zastopa glede vseh vprašanj, ki so predmet te pogodbe.</w:t>
      </w:r>
    </w:p>
    <w:p w:rsidR="00FE4026" w:rsidRDefault="00FE4026" w:rsidP="00FE4026">
      <w:pPr>
        <w:jc w:val="both"/>
        <w:rPr>
          <w:rFonts w:ascii="Arial" w:hAnsi="Arial" w:cs="Arial"/>
          <w:sz w:val="22"/>
          <w:szCs w:val="22"/>
        </w:rPr>
      </w:pPr>
    </w:p>
    <w:p w:rsidR="00FE4026" w:rsidRDefault="00FE4026" w:rsidP="00FE4026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Odgovorni predstavnik s strani končnega prejemnika je ………………………………………</w:t>
      </w:r>
    </w:p>
    <w:p w:rsidR="00FE4026" w:rsidRDefault="00FE4026" w:rsidP="00FE4026">
      <w:pPr>
        <w:jc w:val="center"/>
        <w:rPr>
          <w:rFonts w:ascii="Arial" w:hAnsi="Arial" w:cs="Arial"/>
          <w:sz w:val="22"/>
          <w:szCs w:val="22"/>
        </w:rPr>
      </w:pPr>
    </w:p>
    <w:p w:rsidR="00FE4026" w:rsidRDefault="00FE4026" w:rsidP="00FE4026">
      <w:pPr>
        <w:numPr>
          <w:ilvl w:val="0"/>
          <w:numId w:val="2"/>
        </w:numPr>
        <w:spacing w:before="60" w:after="60"/>
        <w:ind w:left="357" w:hanging="357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člen</w:t>
      </w:r>
    </w:p>
    <w:p w:rsidR="00FE4026" w:rsidRDefault="00FE4026" w:rsidP="00FE4026">
      <w:pPr>
        <w:jc w:val="center"/>
        <w:rPr>
          <w:rFonts w:ascii="Arial" w:hAnsi="Arial" w:cs="Arial"/>
          <w:sz w:val="22"/>
          <w:szCs w:val="22"/>
        </w:rPr>
      </w:pPr>
    </w:p>
    <w:p w:rsidR="00FE4026" w:rsidRDefault="00FE4026" w:rsidP="00FE4026">
      <w:pPr>
        <w:jc w:val="both"/>
        <w:outlineLvl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Pogodbeni stranki bosta morebitne spore iz te pogodbe reševali sporazumno, v nasprotnem primeru pa je za reševanje sporov pristojno stvarno pristojno sodišče v Krškem.</w:t>
      </w:r>
    </w:p>
    <w:p w:rsidR="00FE4026" w:rsidRDefault="00FE4026" w:rsidP="00FE4026">
      <w:pPr>
        <w:jc w:val="center"/>
        <w:rPr>
          <w:rFonts w:ascii="Arial" w:hAnsi="Arial" w:cs="Arial"/>
          <w:sz w:val="22"/>
          <w:szCs w:val="22"/>
        </w:rPr>
      </w:pPr>
    </w:p>
    <w:p w:rsidR="00FE4026" w:rsidRDefault="00FE4026" w:rsidP="00FE4026">
      <w:pPr>
        <w:jc w:val="center"/>
        <w:rPr>
          <w:rFonts w:ascii="Arial" w:hAnsi="Arial" w:cs="Arial"/>
          <w:sz w:val="22"/>
          <w:szCs w:val="22"/>
        </w:rPr>
      </w:pPr>
    </w:p>
    <w:p w:rsidR="00FE4026" w:rsidRDefault="00FE4026" w:rsidP="00FE4026">
      <w:pPr>
        <w:jc w:val="center"/>
        <w:rPr>
          <w:rFonts w:ascii="Arial" w:hAnsi="Arial" w:cs="Arial"/>
          <w:sz w:val="22"/>
          <w:szCs w:val="22"/>
        </w:rPr>
      </w:pPr>
    </w:p>
    <w:p w:rsidR="00FE4026" w:rsidRDefault="00FE4026" w:rsidP="00FE4026">
      <w:pPr>
        <w:jc w:val="center"/>
        <w:rPr>
          <w:rFonts w:ascii="Arial" w:hAnsi="Arial" w:cs="Arial"/>
          <w:sz w:val="22"/>
          <w:szCs w:val="22"/>
        </w:rPr>
      </w:pPr>
    </w:p>
    <w:p w:rsidR="00FE4026" w:rsidRDefault="00FE4026" w:rsidP="00FE4026">
      <w:pPr>
        <w:jc w:val="center"/>
        <w:rPr>
          <w:rFonts w:ascii="Arial" w:hAnsi="Arial" w:cs="Arial"/>
          <w:sz w:val="22"/>
          <w:szCs w:val="22"/>
        </w:rPr>
      </w:pPr>
    </w:p>
    <w:p w:rsidR="00FE4026" w:rsidRDefault="00FE4026" w:rsidP="00FE4026">
      <w:pPr>
        <w:jc w:val="center"/>
        <w:rPr>
          <w:rFonts w:ascii="Arial" w:hAnsi="Arial" w:cs="Arial"/>
          <w:sz w:val="22"/>
          <w:szCs w:val="22"/>
        </w:rPr>
      </w:pPr>
    </w:p>
    <w:p w:rsidR="00FE4026" w:rsidRDefault="00FE4026" w:rsidP="00FE4026">
      <w:pPr>
        <w:numPr>
          <w:ilvl w:val="0"/>
          <w:numId w:val="2"/>
        </w:numPr>
        <w:spacing w:before="60" w:after="60"/>
        <w:ind w:left="357" w:hanging="357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člen</w:t>
      </w:r>
    </w:p>
    <w:p w:rsidR="00FE4026" w:rsidRDefault="00FE4026" w:rsidP="00FE4026">
      <w:pPr>
        <w:rPr>
          <w:rFonts w:ascii="Arial" w:hAnsi="Arial" w:cs="Arial"/>
          <w:sz w:val="22"/>
          <w:szCs w:val="22"/>
        </w:rPr>
      </w:pPr>
    </w:p>
    <w:p w:rsidR="00FE4026" w:rsidRDefault="00FE4026" w:rsidP="00FE4026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Pogodba je sklenjena, ko jo podpišeta obe pogodbeni stranki in velja od podpisa pogodbe.</w:t>
      </w:r>
    </w:p>
    <w:p w:rsidR="00FE4026" w:rsidRDefault="00FE4026" w:rsidP="00FE4026">
      <w:pPr>
        <w:rPr>
          <w:rFonts w:ascii="Arial" w:hAnsi="Arial" w:cs="Arial"/>
          <w:sz w:val="22"/>
          <w:szCs w:val="22"/>
        </w:rPr>
      </w:pPr>
    </w:p>
    <w:p w:rsidR="00FE4026" w:rsidRDefault="00FE4026" w:rsidP="00FE4026">
      <w:pPr>
        <w:rPr>
          <w:rFonts w:ascii="Arial" w:hAnsi="Arial" w:cs="Arial"/>
          <w:sz w:val="22"/>
          <w:szCs w:val="22"/>
        </w:rPr>
      </w:pPr>
    </w:p>
    <w:p w:rsidR="00FE4026" w:rsidRDefault="00FE4026" w:rsidP="00FE4026">
      <w:pPr>
        <w:numPr>
          <w:ilvl w:val="0"/>
          <w:numId w:val="2"/>
        </w:num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člen</w:t>
      </w:r>
    </w:p>
    <w:p w:rsidR="00FE4026" w:rsidRDefault="00FE4026" w:rsidP="00FE4026">
      <w:pPr>
        <w:jc w:val="center"/>
        <w:rPr>
          <w:rFonts w:ascii="Arial" w:hAnsi="Arial" w:cs="Arial"/>
          <w:sz w:val="22"/>
          <w:szCs w:val="22"/>
        </w:rPr>
      </w:pPr>
    </w:p>
    <w:p w:rsidR="00FE4026" w:rsidRDefault="00FE4026" w:rsidP="00FE4026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Pogodba je sestavljena v dveh enakih izvodih, od katerih prejme vsaka pogodbena stranka en izvod.</w:t>
      </w:r>
    </w:p>
    <w:p w:rsidR="00FE4026" w:rsidRDefault="00FE4026" w:rsidP="00FE4026">
      <w:pPr>
        <w:jc w:val="both"/>
        <w:rPr>
          <w:rFonts w:ascii="Arial" w:hAnsi="Arial" w:cs="Arial"/>
          <w:sz w:val="22"/>
          <w:szCs w:val="22"/>
        </w:rPr>
      </w:pPr>
    </w:p>
    <w:p w:rsidR="00FE4026" w:rsidRDefault="00FE4026" w:rsidP="00FE4026">
      <w:pPr>
        <w:jc w:val="both"/>
        <w:rPr>
          <w:rFonts w:ascii="Arial" w:hAnsi="Arial" w:cs="Arial"/>
          <w:sz w:val="22"/>
          <w:szCs w:val="22"/>
        </w:rPr>
      </w:pPr>
    </w:p>
    <w:p w:rsidR="00FE4026" w:rsidRDefault="00FE4026" w:rsidP="00FE4026">
      <w:pPr>
        <w:jc w:val="both"/>
        <w:rPr>
          <w:rFonts w:ascii="Arial" w:hAnsi="Arial" w:cs="Arial"/>
          <w:sz w:val="22"/>
          <w:szCs w:val="22"/>
        </w:rPr>
      </w:pPr>
    </w:p>
    <w:p w:rsidR="00FE4026" w:rsidRDefault="00FE4026" w:rsidP="00FE4026">
      <w:pPr>
        <w:jc w:val="both"/>
        <w:rPr>
          <w:rFonts w:ascii="Arial" w:hAnsi="Arial" w:cs="Arial"/>
          <w:sz w:val="22"/>
          <w:szCs w:val="22"/>
        </w:rPr>
      </w:pPr>
    </w:p>
    <w:p w:rsidR="00FE4026" w:rsidRDefault="00FE4026" w:rsidP="00FE4026">
      <w:pPr>
        <w:jc w:val="both"/>
        <w:rPr>
          <w:rFonts w:ascii="Arial" w:hAnsi="Arial" w:cs="Arial"/>
          <w:sz w:val="22"/>
          <w:szCs w:val="22"/>
        </w:rPr>
      </w:pPr>
    </w:p>
    <w:p w:rsidR="00FE4026" w:rsidRDefault="00FE4026" w:rsidP="00FE4026">
      <w:pPr>
        <w:jc w:val="both"/>
        <w:rPr>
          <w:rFonts w:ascii="Arial" w:hAnsi="Arial" w:cs="Arial"/>
          <w:sz w:val="22"/>
          <w:szCs w:val="22"/>
        </w:rPr>
      </w:pPr>
    </w:p>
    <w:p w:rsidR="00FE4026" w:rsidRDefault="00FE4026" w:rsidP="00FE4026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Številka:</w:t>
      </w:r>
    </w:p>
    <w:p w:rsidR="00FE4026" w:rsidRDefault="00FE4026" w:rsidP="00FE4026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Datum: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Datum:</w:t>
      </w:r>
    </w:p>
    <w:p w:rsidR="00FE4026" w:rsidRDefault="00FE4026" w:rsidP="00FE4026">
      <w:pPr>
        <w:jc w:val="both"/>
        <w:rPr>
          <w:rFonts w:ascii="Arial" w:hAnsi="Arial" w:cs="Arial"/>
          <w:sz w:val="22"/>
          <w:szCs w:val="22"/>
        </w:rPr>
      </w:pPr>
    </w:p>
    <w:p w:rsidR="00FE4026" w:rsidRDefault="00FE4026" w:rsidP="00FE4026">
      <w:pPr>
        <w:jc w:val="both"/>
        <w:rPr>
          <w:rFonts w:ascii="Arial" w:hAnsi="Arial" w:cs="Arial"/>
          <w:sz w:val="22"/>
          <w:szCs w:val="22"/>
        </w:rPr>
      </w:pPr>
    </w:p>
    <w:p w:rsidR="00FE4026" w:rsidRDefault="00FE4026" w:rsidP="00FE4026">
      <w:pPr>
        <w:jc w:val="both"/>
        <w:rPr>
          <w:rFonts w:ascii="Arial" w:hAnsi="Arial" w:cs="Arial"/>
          <w:sz w:val="22"/>
          <w:szCs w:val="22"/>
        </w:rPr>
      </w:pPr>
    </w:p>
    <w:p w:rsidR="00FE4026" w:rsidRDefault="00FE4026" w:rsidP="00FE4026">
      <w:pPr>
        <w:jc w:val="both"/>
        <w:rPr>
          <w:rFonts w:ascii="Arial" w:hAnsi="Arial" w:cs="Arial"/>
          <w:sz w:val="22"/>
          <w:szCs w:val="22"/>
        </w:rPr>
      </w:pPr>
    </w:p>
    <w:p w:rsidR="00FE4026" w:rsidRDefault="00FE4026" w:rsidP="00FE4026">
      <w:pPr>
        <w:jc w:val="both"/>
        <w:rPr>
          <w:rFonts w:ascii="Arial" w:hAnsi="Arial" w:cs="Arial"/>
          <w:sz w:val="22"/>
          <w:szCs w:val="22"/>
        </w:rPr>
      </w:pPr>
    </w:p>
    <w:p w:rsidR="00FE4026" w:rsidRDefault="00FE4026" w:rsidP="00FE4026">
      <w:pPr>
        <w:jc w:val="both"/>
        <w:rPr>
          <w:rFonts w:ascii="Arial" w:hAnsi="Arial" w:cs="Arial"/>
          <w:sz w:val="22"/>
          <w:szCs w:val="22"/>
        </w:rPr>
      </w:pPr>
    </w:p>
    <w:p w:rsidR="00FE4026" w:rsidRDefault="00FE4026" w:rsidP="00FE4026">
      <w:pPr>
        <w:jc w:val="both"/>
        <w:rPr>
          <w:rFonts w:ascii="Arial" w:hAnsi="Arial" w:cs="Arial"/>
          <w:sz w:val="22"/>
          <w:szCs w:val="22"/>
        </w:rPr>
      </w:pPr>
    </w:p>
    <w:p w:rsidR="00FE4026" w:rsidRDefault="00FE4026" w:rsidP="00FE4026">
      <w:pPr>
        <w:jc w:val="both"/>
        <w:rPr>
          <w:rFonts w:ascii="Arial" w:hAnsi="Arial" w:cs="Arial"/>
          <w:sz w:val="22"/>
          <w:szCs w:val="22"/>
        </w:rPr>
      </w:pPr>
    </w:p>
    <w:p w:rsidR="00FE4026" w:rsidRDefault="00FE4026" w:rsidP="00FE4026">
      <w:pPr>
        <w:jc w:val="both"/>
        <w:rPr>
          <w:rFonts w:ascii="Arial" w:hAnsi="Arial" w:cs="Arial"/>
          <w:sz w:val="22"/>
          <w:szCs w:val="22"/>
        </w:rPr>
      </w:pPr>
    </w:p>
    <w:p w:rsidR="00FE4026" w:rsidRDefault="00FE4026" w:rsidP="00FE4026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Prejemnik(ca):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 xml:space="preserve">     </w:t>
      </w:r>
      <w:r w:rsidR="006926C2">
        <w:rPr>
          <w:rFonts w:ascii="Arial" w:hAnsi="Arial" w:cs="Arial"/>
          <w:sz w:val="22"/>
          <w:szCs w:val="22"/>
        </w:rPr>
        <w:t xml:space="preserve">           Občina Kostanjevica na Krki</w:t>
      </w:r>
    </w:p>
    <w:p w:rsidR="00FE4026" w:rsidRDefault="00FE4026" w:rsidP="00FE4026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 xml:space="preserve">                              </w:t>
      </w:r>
      <w:r w:rsidR="006926C2">
        <w:rPr>
          <w:rFonts w:ascii="Arial" w:hAnsi="Arial" w:cs="Arial"/>
          <w:sz w:val="22"/>
          <w:szCs w:val="22"/>
        </w:rPr>
        <w:t xml:space="preserve">  </w:t>
      </w:r>
      <w:r w:rsidR="0013201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132011">
        <w:rPr>
          <w:rFonts w:ascii="Arial" w:hAnsi="Arial" w:cs="Arial"/>
          <w:sz w:val="22"/>
          <w:szCs w:val="22"/>
        </w:rPr>
        <w:t>Mojmir</w:t>
      </w:r>
      <w:proofErr w:type="spellEnd"/>
      <w:r w:rsidR="0013201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132011">
        <w:rPr>
          <w:rFonts w:ascii="Arial" w:hAnsi="Arial" w:cs="Arial"/>
          <w:sz w:val="22"/>
          <w:szCs w:val="22"/>
        </w:rPr>
        <w:t>Pustoslemšek</w:t>
      </w:r>
      <w:proofErr w:type="spellEnd"/>
    </w:p>
    <w:p w:rsidR="00FE4026" w:rsidRDefault="00FE4026" w:rsidP="00FE4026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 xml:space="preserve">                             </w:t>
      </w:r>
      <w:r w:rsidR="006926C2">
        <w:rPr>
          <w:rFonts w:ascii="Arial" w:hAnsi="Arial" w:cs="Arial"/>
          <w:sz w:val="22"/>
          <w:szCs w:val="22"/>
        </w:rPr>
        <w:t xml:space="preserve">  </w:t>
      </w:r>
      <w:r>
        <w:rPr>
          <w:rFonts w:ascii="Arial" w:hAnsi="Arial" w:cs="Arial"/>
          <w:sz w:val="22"/>
          <w:szCs w:val="22"/>
        </w:rPr>
        <w:t xml:space="preserve"> župan</w:t>
      </w:r>
    </w:p>
    <w:p w:rsidR="00FE4026" w:rsidRDefault="00FE4026" w:rsidP="00FE4026">
      <w:pPr>
        <w:rPr>
          <w:rFonts w:ascii="Arial" w:hAnsi="Arial" w:cs="Arial"/>
          <w:sz w:val="22"/>
          <w:szCs w:val="22"/>
        </w:rPr>
      </w:pPr>
    </w:p>
    <w:p w:rsidR="00FE4026" w:rsidRDefault="00FE4026" w:rsidP="00FE4026">
      <w:pPr>
        <w:jc w:val="both"/>
        <w:rPr>
          <w:rFonts w:ascii="Arial" w:hAnsi="Arial" w:cs="Arial"/>
          <w:sz w:val="22"/>
          <w:szCs w:val="22"/>
        </w:rPr>
      </w:pPr>
    </w:p>
    <w:p w:rsidR="006A5FD7" w:rsidRDefault="006A5FD7"/>
    <w:sectPr w:rsidR="006A5FD7" w:rsidSect="006A5F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3D2100"/>
    <w:multiLevelType w:val="hybridMultilevel"/>
    <w:tmpl w:val="3434280A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AE85C38"/>
    <w:multiLevelType w:val="hybridMultilevel"/>
    <w:tmpl w:val="B824AAEC"/>
    <w:lvl w:ilvl="0" w:tplc="9998E766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eastAsia="Times New Roman" w:hAnsi="Times New Roman" w:cs="Times New Roman" w:hint="default"/>
      </w:rPr>
    </w:lvl>
    <w:lvl w:ilvl="1" w:tplc="A4FE2F30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/>
      </w:rPr>
    </w:lvl>
    <w:lvl w:ilvl="2" w:tplc="F6BAD958">
      <w:start w:val="1"/>
      <w:numFmt w:val="upperRoman"/>
      <w:lvlText w:val="%3."/>
      <w:lvlJc w:val="left"/>
      <w:pPr>
        <w:tabs>
          <w:tab w:val="num" w:pos="2880"/>
        </w:tabs>
        <w:ind w:left="2880" w:hanging="72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28A58E0"/>
    <w:multiLevelType w:val="hybridMultilevel"/>
    <w:tmpl w:val="2AEAA5E2"/>
    <w:lvl w:ilvl="0" w:tplc="5AEEC0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425D5C">
      <w:start w:val="4"/>
      <w:numFmt w:val="upperRoman"/>
      <w:lvlText w:val="%3."/>
      <w:lvlJc w:val="left"/>
      <w:pPr>
        <w:tabs>
          <w:tab w:val="num" w:pos="2700"/>
        </w:tabs>
        <w:ind w:left="2700" w:hanging="720"/>
      </w:pPr>
    </w:lvl>
    <w:lvl w:ilvl="3" w:tplc="A28EB90C">
      <w:start w:val="1"/>
      <w:numFmt w:val="bullet"/>
      <w:lvlText w:val="-"/>
      <w:lvlJc w:val="left"/>
      <w:pPr>
        <w:tabs>
          <w:tab w:val="num" w:pos="1021"/>
        </w:tabs>
        <w:ind w:left="1021" w:hanging="284"/>
      </w:pPr>
      <w:rPr>
        <w:rFonts w:ascii="Times New Roman" w:eastAsia="Times New Roman" w:hAnsi="Times New Roman" w:cs="Times New Roman" w:hint="default"/>
        <w:color w:val="auto"/>
      </w:r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4011EAA"/>
    <w:multiLevelType w:val="hybridMultilevel"/>
    <w:tmpl w:val="0CD6AF9C"/>
    <w:lvl w:ilvl="0" w:tplc="A28EB90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/>
    <w:lvlOverride w:ilvl="2">
      <w:startOverride w:val="4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E54B0"/>
    <w:rsid w:val="000E4918"/>
    <w:rsid w:val="000E55C1"/>
    <w:rsid w:val="00132011"/>
    <w:rsid w:val="001850BF"/>
    <w:rsid w:val="001931BD"/>
    <w:rsid w:val="00254CE8"/>
    <w:rsid w:val="0026474C"/>
    <w:rsid w:val="00373583"/>
    <w:rsid w:val="003E5CC5"/>
    <w:rsid w:val="00617D6A"/>
    <w:rsid w:val="00642590"/>
    <w:rsid w:val="006926C2"/>
    <w:rsid w:val="0069614E"/>
    <w:rsid w:val="006A5FD7"/>
    <w:rsid w:val="0080525D"/>
    <w:rsid w:val="008B6D14"/>
    <w:rsid w:val="009D5891"/>
    <w:rsid w:val="00A70D27"/>
    <w:rsid w:val="00DE54B0"/>
    <w:rsid w:val="00DE6E3E"/>
    <w:rsid w:val="00F8035A"/>
    <w:rsid w:val="00FE40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FE4026"/>
    <w:pPr>
      <w:spacing w:after="0" w:line="240" w:lineRule="auto"/>
    </w:pPr>
    <w:rPr>
      <w:rFonts w:eastAsia="Times New Roman" w:cs="Times New Roman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389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610</Words>
  <Characters>3480</Characters>
  <Application>Microsoft Office Word</Application>
  <DocSecurity>0</DocSecurity>
  <Lines>29</Lines>
  <Paragraphs>8</Paragraphs>
  <ScaleCrop>false</ScaleCrop>
  <Company/>
  <LinksUpToDate>false</LinksUpToDate>
  <CharactersWithSpaces>4082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2</cp:revision>
  <dcterms:created xsi:type="dcterms:W3CDTF">2012-10-11T10:20:00Z</dcterms:created>
  <dcterms:modified xsi:type="dcterms:W3CDTF">2012-10-11T10:20:00Z</dcterms:modified>
</cp:coreProperties>
</file>